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519113</wp:posOffset>
            </wp:positionH>
            <wp:positionV relativeFrom="paragraph">
              <wp:posOffset>114300</wp:posOffset>
            </wp:positionV>
            <wp:extent cx="4905375" cy="6191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Carolina Lemke presenta su wishlist ideal para tus regalos de Navidad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 a 13 de diciembre del 2019</w:t>
      </w:r>
      <w:r w:rsidDel="00000000" w:rsidR="00000000" w:rsidRPr="00000000">
        <w:rPr>
          <w:rtl w:val="0"/>
        </w:rPr>
        <w:t xml:space="preserve"> - ¡Las fiestas decembrinas ya están aquí! Y si aún no sabes que regalarle a esa persona especial o simplemente consentirte a ti mismo, </w:t>
      </w:r>
      <w:r w:rsidDel="00000000" w:rsidR="00000000" w:rsidRPr="00000000">
        <w:rPr>
          <w:b w:val="1"/>
          <w:rtl w:val="0"/>
        </w:rPr>
        <w:t xml:space="preserve">Carolina Lemke Berlín</w:t>
      </w:r>
      <w:r w:rsidDel="00000000" w:rsidR="00000000" w:rsidRPr="00000000">
        <w:rPr>
          <w:rtl w:val="0"/>
        </w:rPr>
        <w:t xml:space="preserve"> te presenta su </w:t>
      </w:r>
      <w:r w:rsidDel="00000000" w:rsidR="00000000" w:rsidRPr="00000000">
        <w:rPr>
          <w:i w:val="1"/>
          <w:rtl w:val="0"/>
        </w:rPr>
        <w:t xml:space="preserve">wishlist</w:t>
      </w:r>
      <w:r w:rsidDel="00000000" w:rsidR="00000000" w:rsidRPr="00000000">
        <w:rPr>
          <w:rtl w:val="0"/>
        </w:rPr>
        <w:t xml:space="preserve"> ideal para obsequiar esta temporada.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Visita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carolinalemke.com.mx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, dale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click</w:t>
      </w:r>
      <w:r w:rsidDel="00000000" w:rsidR="00000000" w:rsidRPr="00000000">
        <w:rPr>
          <w:color w:val="222222"/>
          <w:highlight w:val="white"/>
          <w:rtl w:val="0"/>
        </w:rPr>
        <w:t xml:space="preserve"> a la sección de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wishlist</w:t>
      </w:r>
      <w:r w:rsidDel="00000000" w:rsidR="00000000" w:rsidRPr="00000000">
        <w:rPr>
          <w:color w:val="222222"/>
          <w:highlight w:val="white"/>
          <w:rtl w:val="0"/>
        </w:rPr>
        <w:t xml:space="preserve"> y aprovecha la promoción 2x1 en todos los modelos. </w:t>
      </w:r>
    </w:p>
    <w:p w:rsidR="00000000" w:rsidDel="00000000" w:rsidP="00000000" w:rsidRDefault="00000000" w:rsidRPr="00000000" w14:paraId="0000000C">
      <w:pPr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*Válidos del 9 al 20 de diciembre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Visita </w:t>
      </w:r>
      <w:r w:rsidDel="00000000" w:rsidR="00000000" w:rsidRPr="00000000">
        <w:rPr>
          <w:b w:val="1"/>
          <w:rtl w:val="0"/>
        </w:rPr>
        <w:t xml:space="preserve">Carolina Lemke Berlin</w:t>
      </w:r>
      <w:r w:rsidDel="00000000" w:rsidR="00000000" w:rsidRPr="00000000">
        <w:rPr>
          <w:rtl w:val="0"/>
        </w:rPr>
        <w:t xml:space="preserve"> en: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Carolina Lemke Berlín</w:t>
      </w:r>
      <w:r w:rsidDel="00000000" w:rsidR="00000000" w:rsidRPr="00000000">
        <w:rPr>
          <w:rtl w:val="0"/>
        </w:rPr>
        <w:t xml:space="preserve"> | Perisur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Anillo Periférico Sur 4690, Local 331,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Col. Ampliacion Pedregal de San Angel,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C.P.04500, CDMX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Lun a dom de 11:00 am -  9:00 pm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Carolina Lemke Berlín</w:t>
      </w:r>
      <w:r w:rsidDel="00000000" w:rsidR="00000000" w:rsidRPr="00000000">
        <w:rPr>
          <w:rtl w:val="0"/>
        </w:rPr>
        <w:t xml:space="preserve"> | Paseo Acoxpa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Calzada Acoxpa, Num ext. 430 Num int. 29,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Col. Vergel Del Sur Tlalpan,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C.P. 14340, CDMX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Lun a dom de 11:00 am -  9:00 pm</w:t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*</w:t>
      </w:r>
      <w:r w:rsidDel="00000000" w:rsidR="00000000" w:rsidRPr="00000000">
        <w:rPr>
          <w:i w:val="1"/>
          <w:rtl w:val="0"/>
        </w:rPr>
        <w:t xml:space="preserve">Cada modelo tendrá un precio de $1,999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  <w:t xml:space="preserve">###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SOBRE CAROLINA LEMKE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La marca de </w:t>
      </w:r>
      <w:r w:rsidDel="00000000" w:rsidR="00000000" w:rsidRPr="00000000">
        <w:rPr>
          <w:i w:val="1"/>
          <w:rtl w:val="0"/>
        </w:rPr>
        <w:t xml:space="preserve">eyewear</w:t>
      </w:r>
      <w:r w:rsidDel="00000000" w:rsidR="00000000" w:rsidRPr="00000000">
        <w:rPr>
          <w:rtl w:val="0"/>
        </w:rPr>
        <w:t xml:space="preserve"> Carolina Lemke Berlín ofrece moda chic y vanguardista a todo el mundo, en cualquier lugar. Con un enfoque único, ofertas exclusivas y una pasión inigualable, continúa conquistando mercados en todo el mundo. Carolina Lemke diseña y vende gafas de alta calidad y de moda a precios asequibles. Los diseños, inspirados en la cosmopolita y vanguardista Berlín, crean experiencias de estilo urbano-contemporáneo para los clientes.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Carolina Lemke es una diseñadora alemana con más de 15 años de experiencia trabajando para empresas de moda líderes en el mundo. Inspirada por la sofisticación y diversidad de Berlín, y disfrutando de una perspectiva fresca y de diseño original, Carolina Lemke ha creado nuevos estándares para gafas accesibles y de moda. </w:t>
        <w:tab/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Síguenos en: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Página oficial: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Carolina Lemke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Instagram: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Carolina Lemke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Facebook: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Carolina Lemke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para prensa 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Company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Paola Martínez, Fashion Account Executive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(55) 1335 8852 | paola.martínezcruz@another.co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Nallely Enríquez, Fashion Account Manager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(55) 2559 8113 | nallely@another.co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Para préstamos editoriales contactar a: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Showroom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Alberto Guerrero | Showroom Manager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(55) 25 07 39 58 | alberto.guerrero@another.co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facebook.com/carolinalemkemx/" TargetMode="External"/><Relationship Id="rId9" Type="http://schemas.openxmlformats.org/officeDocument/2006/relationships/hyperlink" Target="https://www.instagram.com/carolinalemkeberlin.mx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arolinalemke.com.mx/" TargetMode="External"/><Relationship Id="rId8" Type="http://schemas.openxmlformats.org/officeDocument/2006/relationships/hyperlink" Target="https://carolinalemke.com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